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第三届</w:t>
      </w:r>
      <w:r>
        <w:rPr>
          <w:rFonts w:hint="eastAsia"/>
          <w:b/>
          <w:bCs/>
          <w:sz w:val="32"/>
          <w:szCs w:val="32"/>
        </w:rPr>
        <w:t>“马克思主义理论学科毕业生论坛”</w:t>
      </w:r>
      <w:r>
        <w:rPr>
          <w:rFonts w:hint="eastAsia"/>
          <w:b/>
          <w:bCs/>
          <w:sz w:val="32"/>
          <w:szCs w:val="32"/>
          <w:lang w:val="en-US" w:eastAsia="zh-CN"/>
        </w:rPr>
        <w:t>投稿回执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700"/>
        <w:gridCol w:w="1682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2862" w:type="dxa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2862" w:type="dxa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是否毕业生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学历层次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（本/硕/博）</w:t>
            </w:r>
          </w:p>
        </w:tc>
        <w:tc>
          <w:tcPr>
            <w:tcW w:w="2862" w:type="dxa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研究方向</w:t>
            </w:r>
          </w:p>
        </w:tc>
        <w:tc>
          <w:tcPr>
            <w:tcW w:w="2862" w:type="dxa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2700" w:type="dxa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2862" w:type="dxa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参与分论坛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填参考议题序号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0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发言题目</w:t>
            </w:r>
          </w:p>
        </w:tc>
        <w:tc>
          <w:tcPr>
            <w:tcW w:w="2862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报名者请将报名回执和参会论文以电子邮件方式，于2023年6月12日24时之前发送至bysltmyh2022@163.com。邮件主题、回执请均以“姓名+学校+毕业生类别/年级”命名。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TE4Yzc0MmI2ZTE1OGE1MzFhNjZlOWE5NGE2NTcifQ=="/>
  </w:docVars>
  <w:rsids>
    <w:rsidRoot w:val="37157EDE"/>
    <w:rsid w:val="148B6231"/>
    <w:rsid w:val="242745BC"/>
    <w:rsid w:val="37157EDE"/>
    <w:rsid w:val="7000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167</Characters>
  <Lines>0</Lines>
  <Paragraphs>0</Paragraphs>
  <TotalTime>4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2022-05-19T09:09:00Z</dcterms:created>
  <dc:creator>夏少光</dc:creator>
  <cp:lastModifiedBy>夏少光</cp:lastModifiedBy>
  <dcterms:modified xsi:type="dcterms:W3CDTF">2023-05-24T12:34:51Z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5DCB3E8556E8486D87D9DC58092E16D5</vt:lpwstr>
  </property>
</Properties>
</file>